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48025" w14:textId="4986755A" w:rsidR="005250E0" w:rsidRDefault="00926A30" w:rsidP="00926A30">
      <w:pPr>
        <w:jc w:val="center"/>
      </w:pPr>
      <w:r>
        <w:rPr>
          <w:noProof/>
        </w:rPr>
        <w:drawing>
          <wp:inline distT="0" distB="0" distL="0" distR="0" wp14:anchorId="08368414" wp14:editId="1B54E5DA">
            <wp:extent cx="3776980" cy="1868805"/>
            <wp:effectExtent l="0" t="0" r="0" b="0"/>
            <wp:docPr id="15917059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9BC0B" w14:textId="4E53E892" w:rsidR="00926A30" w:rsidRPr="00926A30" w:rsidRDefault="00926A30" w:rsidP="00926A30">
      <w:pPr>
        <w:jc w:val="center"/>
        <w:rPr>
          <w:rFonts w:ascii="Snap ITC" w:hAnsi="Snap ITC"/>
        </w:rPr>
      </w:pPr>
      <w:r w:rsidRPr="00926A30">
        <w:rPr>
          <w:rFonts w:ascii="Snap ITC" w:hAnsi="Snap ITC"/>
        </w:rPr>
        <w:t>všechny d</w:t>
      </w:r>
      <w:r w:rsidRPr="00926A30">
        <w:rPr>
          <w:rFonts w:ascii="Calibri" w:hAnsi="Calibri" w:cs="Calibri"/>
        </w:rPr>
        <w:t>ě</w:t>
      </w:r>
      <w:r w:rsidRPr="00926A30">
        <w:rPr>
          <w:rFonts w:ascii="Snap ITC" w:hAnsi="Snap ITC"/>
        </w:rPr>
        <w:t>ti zve na</w:t>
      </w:r>
    </w:p>
    <w:p w14:paraId="1B792E00" w14:textId="77777777" w:rsidR="00926A30" w:rsidRPr="00926A30" w:rsidRDefault="00926A30" w:rsidP="00926A30">
      <w:pPr>
        <w:jc w:val="center"/>
        <w:rPr>
          <w:rFonts w:ascii="Snap ITC" w:hAnsi="Snap ITC"/>
          <w:color w:val="FF0000"/>
        </w:rPr>
      </w:pPr>
    </w:p>
    <w:p w14:paraId="27DC43C3" w14:textId="18CCA8C3" w:rsidR="00926A30" w:rsidRDefault="00926A30" w:rsidP="00926A30">
      <w:pPr>
        <w:jc w:val="center"/>
        <w:rPr>
          <w:rFonts w:ascii="Snap ITC" w:hAnsi="Snap ITC"/>
          <w:color w:val="FF0000"/>
          <w:sz w:val="36"/>
          <w:szCs w:val="36"/>
        </w:rPr>
      </w:pPr>
      <w:r w:rsidRPr="00926A30">
        <w:rPr>
          <w:rFonts w:ascii="Snap ITC" w:hAnsi="Snap ITC"/>
          <w:color w:val="FF0000"/>
          <w:sz w:val="36"/>
          <w:szCs w:val="36"/>
        </w:rPr>
        <w:t xml:space="preserve">Kreativní dílny </w:t>
      </w:r>
      <w:r w:rsidR="00430683">
        <w:rPr>
          <w:rFonts w:ascii="Snap ITC" w:hAnsi="Snap ITC"/>
          <w:color w:val="FF0000"/>
          <w:sz w:val="36"/>
          <w:szCs w:val="36"/>
        </w:rPr>
        <w:t>jaro 2025</w:t>
      </w:r>
    </w:p>
    <w:p w14:paraId="2CB3FBA2" w14:textId="77777777" w:rsidR="00926A30" w:rsidRPr="00926A30" w:rsidRDefault="00926A30" w:rsidP="00926A30">
      <w:pPr>
        <w:jc w:val="center"/>
        <w:rPr>
          <w:rFonts w:ascii="Snap ITC" w:hAnsi="Snap ITC"/>
          <w:color w:val="FF0000"/>
        </w:rPr>
      </w:pPr>
    </w:p>
    <w:p w14:paraId="14CCB73C" w14:textId="3462C042" w:rsidR="00926A30" w:rsidRPr="00926A30" w:rsidRDefault="00926A30">
      <w:pPr>
        <w:rPr>
          <w:rFonts w:ascii="Snap ITC" w:hAnsi="Snap ITC"/>
        </w:rPr>
      </w:pPr>
      <w:r w:rsidRPr="00926A30">
        <w:rPr>
          <w:rFonts w:ascii="Snap ITC" w:hAnsi="Snap ITC"/>
        </w:rPr>
        <w:t>Kde nás najdete: každou st</w:t>
      </w:r>
      <w:r w:rsidRPr="00926A30">
        <w:rPr>
          <w:rFonts w:ascii="Calibri" w:hAnsi="Calibri" w:cs="Calibri"/>
        </w:rPr>
        <w:t>ř</w:t>
      </w:r>
      <w:r w:rsidRPr="00926A30">
        <w:rPr>
          <w:rFonts w:ascii="Snap ITC" w:hAnsi="Snap ITC"/>
        </w:rPr>
        <w:t>edu od 17 hodin v komunitním centru, Babylon 27.</w:t>
      </w:r>
    </w:p>
    <w:p w14:paraId="176FFE85" w14:textId="77777777" w:rsidR="00926A30" w:rsidRPr="00926A30" w:rsidRDefault="00926A30">
      <w:pPr>
        <w:rPr>
          <w:rFonts w:ascii="Snap ITC" w:hAnsi="Snap ITC"/>
        </w:rPr>
      </w:pPr>
    </w:p>
    <w:p w14:paraId="6D5036ED" w14:textId="158B1F8F" w:rsidR="00926A30" w:rsidRPr="00926A30" w:rsidRDefault="00926A30">
      <w:pPr>
        <w:rPr>
          <w:rFonts w:ascii="Snap ITC" w:hAnsi="Snap ITC"/>
        </w:rPr>
      </w:pPr>
      <w:r w:rsidRPr="00926A30">
        <w:rPr>
          <w:rFonts w:ascii="Snap ITC" w:hAnsi="Snap ITC"/>
        </w:rPr>
        <w:t xml:space="preserve">Začínáme </w:t>
      </w:r>
      <w:r w:rsidR="00430683">
        <w:rPr>
          <w:rFonts w:ascii="Snap ITC" w:hAnsi="Snap ITC"/>
        </w:rPr>
        <w:t>8</w:t>
      </w:r>
      <w:r w:rsidRPr="00926A30">
        <w:rPr>
          <w:rFonts w:ascii="Snap ITC" w:hAnsi="Snap ITC"/>
        </w:rPr>
        <w:t>.</w:t>
      </w:r>
      <w:r w:rsidR="00430683">
        <w:rPr>
          <w:rFonts w:ascii="Snap ITC" w:hAnsi="Snap ITC"/>
        </w:rPr>
        <w:t>1</w:t>
      </w:r>
      <w:r w:rsidRPr="00926A30">
        <w:rPr>
          <w:rFonts w:ascii="Snap ITC" w:hAnsi="Snap ITC"/>
        </w:rPr>
        <w:t>. 202</w:t>
      </w:r>
      <w:r w:rsidR="00EB4378">
        <w:rPr>
          <w:rFonts w:ascii="Snap ITC" w:hAnsi="Snap ITC"/>
        </w:rPr>
        <w:t>5</w:t>
      </w:r>
      <w:r w:rsidRPr="00926A30">
        <w:rPr>
          <w:rFonts w:ascii="Snap ITC" w:hAnsi="Snap ITC"/>
        </w:rPr>
        <w:t>.</w:t>
      </w:r>
    </w:p>
    <w:p w14:paraId="67FB0A6A" w14:textId="77777777" w:rsidR="00926A30" w:rsidRPr="00926A30" w:rsidRDefault="00926A30">
      <w:pPr>
        <w:rPr>
          <w:rFonts w:ascii="Snap ITC" w:hAnsi="Snap ITC"/>
        </w:rPr>
      </w:pPr>
    </w:p>
    <w:p w14:paraId="2344C6BB" w14:textId="47D2636B" w:rsidR="00926A30" w:rsidRPr="00926A30" w:rsidRDefault="00926A30">
      <w:pPr>
        <w:rPr>
          <w:rFonts w:ascii="Snap ITC" w:hAnsi="Snap ITC"/>
        </w:rPr>
      </w:pPr>
      <w:r w:rsidRPr="00926A30">
        <w:rPr>
          <w:rFonts w:ascii="Snap ITC" w:hAnsi="Snap ITC"/>
        </w:rPr>
        <w:t xml:space="preserve">Končíme </w:t>
      </w:r>
      <w:r w:rsidR="00430683">
        <w:rPr>
          <w:rFonts w:ascii="Snap ITC" w:hAnsi="Snap ITC"/>
        </w:rPr>
        <w:t>30</w:t>
      </w:r>
      <w:r w:rsidRPr="00926A30">
        <w:rPr>
          <w:rFonts w:ascii="Snap ITC" w:hAnsi="Snap ITC"/>
        </w:rPr>
        <w:t xml:space="preserve">. </w:t>
      </w:r>
      <w:r w:rsidR="00430683">
        <w:rPr>
          <w:rFonts w:ascii="Snap ITC" w:hAnsi="Snap ITC"/>
        </w:rPr>
        <w:t>4</w:t>
      </w:r>
      <w:r w:rsidRPr="00926A30">
        <w:rPr>
          <w:rFonts w:ascii="Snap ITC" w:hAnsi="Snap ITC"/>
        </w:rPr>
        <w:t>. 202</w:t>
      </w:r>
      <w:r w:rsidR="00EB4378">
        <w:rPr>
          <w:rFonts w:ascii="Snap ITC" w:hAnsi="Snap ITC"/>
        </w:rPr>
        <w:t>5</w:t>
      </w:r>
      <w:r w:rsidRPr="00926A30">
        <w:rPr>
          <w:rFonts w:ascii="Snap ITC" w:hAnsi="Snap ITC"/>
        </w:rPr>
        <w:t>.</w:t>
      </w:r>
    </w:p>
    <w:p w14:paraId="4F59423B" w14:textId="77777777" w:rsidR="00926A30" w:rsidRPr="00926A30" w:rsidRDefault="00926A30">
      <w:pPr>
        <w:rPr>
          <w:rFonts w:ascii="Snap ITC" w:hAnsi="Snap ITC"/>
        </w:rPr>
      </w:pPr>
    </w:p>
    <w:p w14:paraId="668BA9AE" w14:textId="09C1D6F0" w:rsidR="00926A30" w:rsidRPr="00926A30" w:rsidRDefault="00430683">
      <w:pPr>
        <w:rPr>
          <w:rFonts w:ascii="Snap ITC" w:hAnsi="Snap ITC"/>
        </w:rPr>
      </w:pPr>
      <w:r>
        <w:rPr>
          <w:rFonts w:ascii="Snap ITC" w:hAnsi="Snap ITC"/>
        </w:rPr>
        <w:t>12</w:t>
      </w:r>
      <w:r w:rsidR="00926A30" w:rsidRPr="00926A30">
        <w:rPr>
          <w:rFonts w:ascii="Snap ITC" w:hAnsi="Snap ITC"/>
        </w:rPr>
        <w:t xml:space="preserve">. </w:t>
      </w:r>
      <w:r>
        <w:rPr>
          <w:rFonts w:ascii="Snap ITC" w:hAnsi="Snap ITC"/>
        </w:rPr>
        <w:t>2</w:t>
      </w:r>
      <w:r w:rsidR="00926A30" w:rsidRPr="00926A30">
        <w:rPr>
          <w:rFonts w:ascii="Snap ITC" w:hAnsi="Snap ITC"/>
        </w:rPr>
        <w:t xml:space="preserve">. jsou </w:t>
      </w:r>
      <w:r>
        <w:rPr>
          <w:rFonts w:ascii="Snap ITC" w:hAnsi="Snap ITC"/>
        </w:rPr>
        <w:t>jarní</w:t>
      </w:r>
      <w:r w:rsidR="00926A30" w:rsidRPr="00926A30">
        <w:rPr>
          <w:rFonts w:ascii="Snap ITC" w:hAnsi="Snap ITC"/>
        </w:rPr>
        <w:t xml:space="preserve"> prázdniny a dílny nebudou. </w:t>
      </w:r>
    </w:p>
    <w:p w14:paraId="1DFE8C38" w14:textId="77777777" w:rsidR="00926A30" w:rsidRPr="00926A30" w:rsidRDefault="00926A30">
      <w:pPr>
        <w:rPr>
          <w:rFonts w:ascii="Snap ITC" w:hAnsi="Snap ITC"/>
        </w:rPr>
      </w:pPr>
    </w:p>
    <w:p w14:paraId="06515919" w14:textId="07FB7E69" w:rsidR="00926A30" w:rsidRDefault="00926A30">
      <w:pPr>
        <w:rPr>
          <w:rFonts w:ascii="Snap ITC" w:hAnsi="Snap ITC"/>
        </w:rPr>
      </w:pPr>
      <w:r w:rsidRPr="00926A30">
        <w:rPr>
          <w:rFonts w:ascii="Snap ITC" w:hAnsi="Snap ITC"/>
        </w:rPr>
        <w:t>Své d</w:t>
      </w:r>
      <w:r w:rsidRPr="00926A30">
        <w:rPr>
          <w:rFonts w:ascii="Calibri" w:hAnsi="Calibri" w:cs="Calibri"/>
        </w:rPr>
        <w:t>ě</w:t>
      </w:r>
      <w:r w:rsidRPr="00926A30">
        <w:rPr>
          <w:rFonts w:ascii="Snap ITC" w:hAnsi="Snap ITC"/>
        </w:rPr>
        <w:t>ti u nás nemusíte omlouvat. Na první hodin</w:t>
      </w:r>
      <w:r w:rsidRPr="00F512F3">
        <w:rPr>
          <w:rFonts w:ascii="Calibri" w:hAnsi="Calibri" w:cs="Calibri"/>
        </w:rPr>
        <w:t>ě</w:t>
      </w:r>
      <w:r w:rsidRPr="00926A30">
        <w:rPr>
          <w:rFonts w:ascii="Snap ITC" w:hAnsi="Snap ITC"/>
        </w:rPr>
        <w:t xml:space="preserve"> rodiče podepíšou p</w:t>
      </w:r>
      <w:r w:rsidRPr="00926A30">
        <w:rPr>
          <w:rFonts w:ascii="Calibri" w:hAnsi="Calibri" w:cs="Calibri"/>
        </w:rPr>
        <w:t>ř</w:t>
      </w:r>
      <w:r w:rsidRPr="00926A30">
        <w:rPr>
          <w:rFonts w:ascii="Snap ITC" w:hAnsi="Snap ITC"/>
        </w:rPr>
        <w:t>ihl</w:t>
      </w:r>
      <w:r w:rsidRPr="00926A30">
        <w:rPr>
          <w:rFonts w:ascii="Snap ITC" w:hAnsi="Snap ITC" w:cs="Snap ITC"/>
        </w:rPr>
        <w:t>áš</w:t>
      </w:r>
      <w:r w:rsidRPr="00926A30">
        <w:rPr>
          <w:rFonts w:ascii="Snap ITC" w:hAnsi="Snap ITC"/>
        </w:rPr>
        <w:t>ku.</w:t>
      </w:r>
    </w:p>
    <w:p w14:paraId="44DA0561" w14:textId="77777777" w:rsidR="00430683" w:rsidRDefault="00430683">
      <w:pPr>
        <w:rPr>
          <w:rFonts w:ascii="Snap ITC" w:hAnsi="Snap ITC"/>
        </w:rPr>
      </w:pPr>
    </w:p>
    <w:p w14:paraId="311ED3CD" w14:textId="562D3F49" w:rsidR="00430683" w:rsidRPr="00430683" w:rsidRDefault="00430683">
      <w:pPr>
        <w:rPr>
          <w:rFonts w:ascii="Calibri" w:hAnsi="Calibri" w:cs="Calibri"/>
          <w:color w:val="FF0000"/>
        </w:rPr>
      </w:pPr>
      <w:r>
        <w:rPr>
          <w:rFonts w:ascii="Snap ITC" w:hAnsi="Snap ITC"/>
        </w:rPr>
        <w:t>Poplatek 100 Kč uhra</w:t>
      </w:r>
      <w:r w:rsidRPr="00430683">
        <w:rPr>
          <w:rFonts w:ascii="Calibri" w:hAnsi="Calibri" w:cs="Calibri"/>
        </w:rPr>
        <w:t>ď</w:t>
      </w:r>
      <w:r w:rsidRPr="00430683">
        <w:rPr>
          <w:rFonts w:ascii="Snap ITC" w:hAnsi="Snap ITC"/>
        </w:rPr>
        <w:t xml:space="preserve">te na </w:t>
      </w:r>
      <w:r w:rsidRPr="00430683">
        <w:rPr>
          <w:rFonts w:ascii="Snap ITC" w:hAnsi="Snap ITC" w:cs="Snap ITC"/>
        </w:rPr>
        <w:t>úč</w:t>
      </w:r>
      <w:r w:rsidRPr="00430683">
        <w:rPr>
          <w:rFonts w:ascii="Snap ITC" w:hAnsi="Snap ITC"/>
        </w:rPr>
        <w:t>et spolku</w:t>
      </w:r>
      <w:r w:rsidR="00F512F3">
        <w:rPr>
          <w:rFonts w:ascii="Snap ITC" w:hAnsi="Snap ITC"/>
        </w:rPr>
        <w:t xml:space="preserve"> </w:t>
      </w:r>
      <w:r w:rsidRPr="00430683">
        <w:rPr>
          <w:rFonts w:ascii="Snap ITC" w:hAnsi="Snap ITC"/>
        </w:rPr>
        <w:t>182321090/0300, do zprávy pro p</w:t>
      </w:r>
      <w:r w:rsidRPr="00430683">
        <w:rPr>
          <w:rFonts w:ascii="Calibri" w:hAnsi="Calibri" w:cs="Calibri"/>
        </w:rPr>
        <w:t>ř</w:t>
      </w:r>
      <w:r w:rsidRPr="00430683">
        <w:rPr>
          <w:rFonts w:ascii="Snap ITC" w:hAnsi="Snap ITC" w:cs="Snap ITC"/>
        </w:rPr>
        <w:t>í</w:t>
      </w:r>
      <w:r w:rsidRPr="00430683">
        <w:rPr>
          <w:rFonts w:ascii="Snap ITC" w:hAnsi="Snap ITC"/>
        </w:rPr>
        <w:t>jemce napi</w:t>
      </w:r>
      <w:r w:rsidRPr="00430683">
        <w:rPr>
          <w:rFonts w:ascii="Snap ITC" w:hAnsi="Snap ITC" w:cs="Snap ITC"/>
        </w:rPr>
        <w:t>š</w:t>
      </w:r>
      <w:r w:rsidRPr="00430683">
        <w:rPr>
          <w:rFonts w:ascii="Snap ITC" w:hAnsi="Snap ITC"/>
        </w:rPr>
        <w:t>te jm</w:t>
      </w:r>
      <w:r w:rsidRPr="00430683">
        <w:rPr>
          <w:rFonts w:ascii="Snap ITC" w:hAnsi="Snap ITC" w:cs="Snap ITC"/>
        </w:rPr>
        <w:t>é</w:t>
      </w:r>
      <w:r w:rsidRPr="00430683">
        <w:rPr>
          <w:rFonts w:ascii="Snap ITC" w:hAnsi="Snap ITC"/>
        </w:rPr>
        <w:t>no a p</w:t>
      </w:r>
      <w:r w:rsidRPr="00430683">
        <w:rPr>
          <w:rFonts w:ascii="Calibri" w:hAnsi="Calibri" w:cs="Calibri"/>
        </w:rPr>
        <w:t>ř</w:t>
      </w:r>
      <w:r w:rsidRPr="00430683">
        <w:rPr>
          <w:rFonts w:ascii="Snap ITC" w:hAnsi="Snap ITC" w:cs="Snap ITC"/>
        </w:rPr>
        <w:t>í</w:t>
      </w:r>
      <w:r w:rsidRPr="00430683">
        <w:rPr>
          <w:rFonts w:ascii="Snap ITC" w:hAnsi="Snap ITC"/>
        </w:rPr>
        <w:t>jmen</w:t>
      </w:r>
      <w:r w:rsidRPr="00430683">
        <w:rPr>
          <w:rFonts w:ascii="Snap ITC" w:hAnsi="Snap ITC" w:cs="Snap ITC"/>
        </w:rPr>
        <w:t>í</w:t>
      </w:r>
      <w:r w:rsidRPr="00430683">
        <w:rPr>
          <w:rFonts w:ascii="Snap ITC" w:hAnsi="Snap ITC"/>
        </w:rPr>
        <w:t xml:space="preserve"> d</w:t>
      </w:r>
      <w:r w:rsidRPr="00430683">
        <w:rPr>
          <w:rFonts w:ascii="Snap ITC" w:hAnsi="Snap ITC" w:cs="Snap ITC"/>
        </w:rPr>
        <w:t>í</w:t>
      </w:r>
      <w:r w:rsidRPr="00430683">
        <w:rPr>
          <w:rFonts w:ascii="Snap ITC" w:hAnsi="Snap ITC"/>
        </w:rPr>
        <w:t>t</w:t>
      </w:r>
      <w:r w:rsidRPr="00430683">
        <w:rPr>
          <w:rFonts w:ascii="Calibri" w:hAnsi="Calibri" w:cs="Calibri"/>
        </w:rPr>
        <w:t>ě</w:t>
      </w:r>
      <w:r w:rsidRPr="00430683">
        <w:rPr>
          <w:rFonts w:ascii="Snap ITC" w:hAnsi="Snap ITC"/>
        </w:rPr>
        <w:t>te a „dílny jaro 2025“</w:t>
      </w:r>
    </w:p>
    <w:sectPr w:rsidR="00430683" w:rsidRPr="00430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30"/>
    <w:rsid w:val="00430683"/>
    <w:rsid w:val="005250E0"/>
    <w:rsid w:val="00926A30"/>
    <w:rsid w:val="00BA710B"/>
    <w:rsid w:val="00DD7731"/>
    <w:rsid w:val="00EA00BD"/>
    <w:rsid w:val="00EB4378"/>
    <w:rsid w:val="00F5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A68E"/>
  <w15:chartTrackingRefBased/>
  <w15:docId w15:val="{008BD1BB-87EE-4747-88DC-E1B9FFBC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6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6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6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6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6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6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6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6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6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6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6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6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6A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6A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6A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6A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6A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6A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6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6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6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6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6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6A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6A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6A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6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6A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6A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365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Beňušíková Angelovová</dc:creator>
  <cp:keywords/>
  <dc:description/>
  <cp:lastModifiedBy>Kamila Beňušíková Angelovová</cp:lastModifiedBy>
  <cp:revision>5</cp:revision>
  <cp:lastPrinted>2024-12-10T06:59:00Z</cp:lastPrinted>
  <dcterms:created xsi:type="dcterms:W3CDTF">2024-12-10T06:57:00Z</dcterms:created>
  <dcterms:modified xsi:type="dcterms:W3CDTF">2024-12-16T07:39:00Z</dcterms:modified>
</cp:coreProperties>
</file>